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68" w:rsidRPr="00FE6468" w:rsidRDefault="00FE6468" w:rsidP="00FE6468">
      <w:pPr>
        <w:jc w:val="center"/>
        <w:rPr>
          <w:b/>
          <w:sz w:val="28"/>
          <w:szCs w:val="28"/>
        </w:rPr>
      </w:pPr>
      <w:r w:rsidRPr="00FE6468">
        <w:rPr>
          <w:b/>
          <w:sz w:val="28"/>
          <w:szCs w:val="28"/>
        </w:rPr>
        <w:t>Мероприятия к 75-летию</w:t>
      </w:r>
    </w:p>
    <w:tbl>
      <w:tblPr>
        <w:tblW w:w="1389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9073"/>
        <w:gridCol w:w="1504"/>
        <w:gridCol w:w="2607"/>
      </w:tblGrid>
      <w:tr w:rsidR="00FE6468" w:rsidRPr="005B6C7F" w:rsidTr="00FF0F5B">
        <w:tc>
          <w:tcPr>
            <w:tcW w:w="13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DC614F" w:rsidRDefault="00FE6468" w:rsidP="00FF0F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№/№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 проведения мероприятия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«Сталинград! Наша гордая Слава!»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1.Встреча ветеранов войны с учащимися.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.«Жди меня, и я вернусь»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писем времен войны.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«2500 подвигов за одну жизнь»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спасении детей из нацистского гетто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«Непокоренный город»-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блокаде Ленинграда.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.Квесты  для детей младшего возраста 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«Дорогами войны»,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возраста – 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«Вечно живые».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цикл музейно-педагогических занятий посвящённых Героям Сов. Союза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«Звёзды под Сталинградом».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 не по годам…»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Павшим Героям ВОВ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 врагу никогда не добиться, чтоб склонилась твоя голова…»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«Этих дней не смолкнет слава» -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 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Великой Победе.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М.Джалиля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«Расскажи о своем герое» -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занятие</w:t>
            </w:r>
            <w:r w:rsidRPr="005B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М.Джалиля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классный час: «Подвиг Сталинграда»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апреля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память.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“Наши земляки”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вернулись с победой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Калтаковская  сельская библиотека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рисунков «Поклонимся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великим тем годам», посвященный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«Есть в памяти мгновения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ойны», литературный вечер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Апрель,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- «Никто не забыт, ничто не забыто»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память.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детям о войне»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–к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чтецов</w:t>
            </w:r>
          </w:p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сражались за Родину», конкурс рисунков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 всех с\б 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 изготовление открыток </w:t>
            </w:r>
            <w:r w:rsidRPr="005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ветеранов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5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Николаевская сел</w:t>
            </w:r>
            <w:r w:rsidRPr="005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ьскаябиблиотека</w:t>
            </w:r>
          </w:p>
        </w:tc>
      </w:tr>
      <w:tr w:rsidR="00FE6468" w:rsidRPr="005B6C7F" w:rsidTr="00FE6468">
        <w:trPr>
          <w:trHeight w:val="3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забыть нам этой даты, что покончила с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ой»- классный час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 – Такерменская сельсая библиотека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оздравь ветерана с праздником»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дому, ветераны 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Всероссийская акция «Георгиевская лента», посвященная Победе в 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апреля- начало мая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массового скопления, население города и района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фестиваль военно-патриотической песни «Песни наших отцов – наши песни»,  посвященный Победе в 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апреля-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мая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РДК, воспитанники ДОУ</w:t>
            </w:r>
          </w:p>
        </w:tc>
      </w:tr>
      <w:tr w:rsidR="00FE6468" w:rsidRPr="005B6C7F" w:rsidTr="00FF0F5B">
        <w:trPr>
          <w:trHeight w:val="68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17.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акция «Бессмертный </w:t>
            </w:r>
            <w:bookmarkStart w:id="0" w:name="_GoBack"/>
            <w:bookmarkEnd w:id="0"/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полк», посвященный Великой Победе в 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стадион, Парк Победы, учащиеся, рабочее население города и района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стенда «Праздник Победы»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«Юбилейный»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«Мы помним героев ВОВ»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«Юбилейный»</w:t>
            </w:r>
          </w:p>
        </w:tc>
      </w:tr>
      <w:tr w:rsidR="00FE6468" w:rsidRPr="005B6C7F" w:rsidTr="00FF0F5B">
        <w:trPr>
          <w:trHeight w:val="4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парад Победы 9 мая,  посвященный Великой Победе в 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стадион, ветераны, учащиеся СОШ и ССУЗов, население города и района</w:t>
            </w:r>
          </w:p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Квест-игра, посвященна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 ВОВ для учащихся школы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ДДТ, образовательные организации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 и экспозиций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год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образовательные организации, руководители школьных музеев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уроков, классных часов «Они сражались за Родину»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Январь-май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учителя истории, классные руководители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10-минутного информационного блока на каждом классном часе, посвященного Победе советского народа в 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организации, классные руководители 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исторического парка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Март-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совместно с краеведческим музеем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  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«Правнуки ветеранов рисуют Победу»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ДДТ, образовательные организации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Участие в</w:t>
            </w:r>
            <w:r w:rsidRPr="005B6C7F">
              <w:rPr>
                <w:rFonts w:ascii="Calibri" w:eastAsia="Times New Roman" w:hAnsi="Calibri" w:cs="Times New Roman"/>
                <w:lang w:eastAsia="ru-RU"/>
              </w:rPr>
              <w:t>  акции «Письмо Победы»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Calibri" w:eastAsia="Times New Roman" w:hAnsi="Calibri" w:cs="Times New Roman"/>
                <w:lang w:eastAsia="ru-RU"/>
              </w:rPr>
              <w:t>Активисты РДШ, Юнармия, СНТ</w:t>
            </w:r>
          </w:p>
        </w:tc>
      </w:tr>
      <w:tr w:rsidR="00FE6468" w:rsidRPr="005B6C7F" w:rsidTr="00FF0F5B">
        <w:trPr>
          <w:trHeight w:val="2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Почетного караула у памятников, обелисков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образовательные организации 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художественной самодеятельности «Поклонимся великим тем годам»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ДДТ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«Герои тех времен»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 мая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«Победа!»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год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Памятным местам города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твенные концерты, посвященные 75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 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«Мир глазами детей »,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ященный 75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годовщины Великой Отечественной войны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8" w:rsidRPr="005B6C7F" w:rsidRDefault="00FE6468" w:rsidP="00F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FE6468" w:rsidRPr="005B6C7F" w:rsidTr="00FF0F5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 детьми «Свеча памяти»</w:t>
            </w:r>
          </w:p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8" w:rsidRPr="005B6C7F" w:rsidRDefault="00FE6468" w:rsidP="00F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</w:t>
            </w:r>
          </w:p>
        </w:tc>
      </w:tr>
    </w:tbl>
    <w:p w:rsidR="00FE6468" w:rsidRDefault="00FE6468"/>
    <w:sectPr w:rsidR="00FE64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3D" w:rsidRDefault="00DF073D" w:rsidP="00FE6468">
      <w:pPr>
        <w:spacing w:after="0" w:line="240" w:lineRule="auto"/>
      </w:pPr>
      <w:r>
        <w:separator/>
      </w:r>
    </w:p>
  </w:endnote>
  <w:endnote w:type="continuationSeparator" w:id="0">
    <w:p w:rsidR="00DF073D" w:rsidRDefault="00DF073D" w:rsidP="00FE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320220"/>
      <w:docPartObj>
        <w:docPartGallery w:val="Page Numbers (Bottom of Page)"/>
        <w:docPartUnique/>
      </w:docPartObj>
    </w:sdtPr>
    <w:sdtContent>
      <w:p w:rsidR="00FE6468" w:rsidRDefault="00FE64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3D">
          <w:rPr>
            <w:noProof/>
          </w:rPr>
          <w:t>1</w:t>
        </w:r>
        <w:r>
          <w:fldChar w:fldCharType="end"/>
        </w:r>
      </w:p>
    </w:sdtContent>
  </w:sdt>
  <w:p w:rsidR="00FE6468" w:rsidRDefault="00FE6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3D" w:rsidRDefault="00DF073D" w:rsidP="00FE6468">
      <w:pPr>
        <w:spacing w:after="0" w:line="240" w:lineRule="auto"/>
      </w:pPr>
      <w:r>
        <w:separator/>
      </w:r>
    </w:p>
  </w:footnote>
  <w:footnote w:type="continuationSeparator" w:id="0">
    <w:p w:rsidR="00DF073D" w:rsidRDefault="00DF073D" w:rsidP="00FE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DA"/>
    <w:rsid w:val="002816DA"/>
    <w:rsid w:val="0099421F"/>
    <w:rsid w:val="00DF073D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468"/>
  </w:style>
  <w:style w:type="paragraph" w:styleId="a5">
    <w:name w:val="footer"/>
    <w:basedOn w:val="a"/>
    <w:link w:val="a6"/>
    <w:uiPriority w:val="99"/>
    <w:unhideWhenUsed/>
    <w:rsid w:val="00FE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468"/>
  </w:style>
  <w:style w:type="paragraph" w:styleId="a5">
    <w:name w:val="footer"/>
    <w:basedOn w:val="a"/>
    <w:link w:val="a6"/>
    <w:uiPriority w:val="99"/>
    <w:unhideWhenUsed/>
    <w:rsid w:val="00FE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2019-10-07T15:16:00Z</dcterms:created>
  <dcterms:modified xsi:type="dcterms:W3CDTF">2019-10-07T15:19:00Z</dcterms:modified>
</cp:coreProperties>
</file>